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7692" w14:textId="77777777" w:rsidR="001954E9" w:rsidRPr="0022607C" w:rsidRDefault="001954E9" w:rsidP="00C535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</w:pPr>
      <w:r w:rsidRPr="0022607C"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  <w:t>Když radost z celku života</w:t>
      </w:r>
    </w:p>
    <w:p w14:paraId="5C869EA5" w14:textId="77777777" w:rsidR="001954E9" w:rsidRPr="0022607C" w:rsidRDefault="001954E9" w:rsidP="00C535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</w:pPr>
      <w:r w:rsidRPr="0022607C"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  <w:t>trumfuje smutek</w:t>
      </w:r>
    </w:p>
    <w:p w14:paraId="33811774" w14:textId="77777777" w:rsidR="001954E9" w:rsidRPr="0022607C" w:rsidRDefault="001954E9" w:rsidP="00C535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</w:pPr>
      <w:r w:rsidRPr="0022607C"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  <w:t xml:space="preserve">Když součástí dějů bylas - a stále jsi </w:t>
      </w:r>
    </w:p>
    <w:p w14:paraId="7A6D8C1D" w14:textId="77777777" w:rsidR="001954E9" w:rsidRPr="0022607C" w:rsidRDefault="001954E9" w:rsidP="00C535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</w:pPr>
      <w:r w:rsidRPr="0022607C"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  <w:t>tak,</w:t>
      </w:r>
    </w:p>
    <w:p w14:paraId="57A51F9B" w14:textId="77777777" w:rsidR="001954E9" w:rsidRPr="0022607C" w:rsidRDefault="001954E9" w:rsidP="00C535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</w:pPr>
      <w:r w:rsidRPr="0022607C"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  <w:t>že tvá vlákna mohou být</w:t>
      </w:r>
    </w:p>
    <w:p w14:paraId="74BA6CE0" w14:textId="77777777" w:rsidR="001954E9" w:rsidRPr="0022607C" w:rsidRDefault="001954E9" w:rsidP="00C535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</w:pPr>
      <w:r w:rsidRPr="0022607C">
        <w:rPr>
          <w:rFonts w:ascii="Segoe UI" w:eastAsia="Times New Roman" w:hAnsi="Segoe UI" w:cs="Segoe UI"/>
          <w:i/>
          <w:color w:val="050505"/>
          <w:sz w:val="18"/>
          <w:szCs w:val="18"/>
          <w:lang w:eastAsia="cs-CZ"/>
        </w:rPr>
        <w:t>ve stále nových začátcích</w:t>
      </w:r>
    </w:p>
    <w:p w14:paraId="2EEFB8F9" w14:textId="77777777" w:rsidR="001954E9" w:rsidRDefault="001954E9" w:rsidP="00C535DE">
      <w:pPr>
        <w:jc w:val="both"/>
      </w:pPr>
    </w:p>
    <w:p w14:paraId="3D97FC01" w14:textId="77777777" w:rsidR="001954E9" w:rsidRPr="001954E9" w:rsidRDefault="001954E9" w:rsidP="00C535DE">
      <w:pPr>
        <w:jc w:val="both"/>
        <w:rPr>
          <w:b/>
        </w:rPr>
      </w:pPr>
      <w:r w:rsidRPr="001954E9">
        <w:rPr>
          <w:b/>
        </w:rPr>
        <w:t xml:space="preserve">Otevřený dopis Jiřině na nebesa. Na vědomí pozemskému mančaftu. </w:t>
      </w:r>
    </w:p>
    <w:p w14:paraId="0AAB7A26" w14:textId="7B01073A" w:rsidR="001954E9" w:rsidRDefault="001954E9" w:rsidP="00C535DE">
      <w:pPr>
        <w:jc w:val="both"/>
      </w:pPr>
      <w:r>
        <w:t>Má milá Jiřino. Posledních dvanáct dní přemýšlím o změně nastavení našeho rozhovoru, do něhož se promítá bezpočet témat, která jsme spolu b</w:t>
      </w:r>
      <w:r w:rsidR="00E36957">
        <w:t xml:space="preserve">ěhem třech desetiletí otevřely nebo jen naťukly. Je jich hodně, musela jsem je začít evidovat </w:t>
      </w:r>
      <w:r>
        <w:t xml:space="preserve">a v diáři evidovat pod </w:t>
      </w:r>
      <w:r w:rsidR="00E36957">
        <w:t xml:space="preserve">značkou T. </w:t>
      </w:r>
      <w:r>
        <w:t xml:space="preserve"> Jedním z nich je téma </w:t>
      </w:r>
      <w:r w:rsidR="00E36957">
        <w:t>„</w:t>
      </w:r>
      <w:r>
        <w:t>Prožitá smrt jako garant trvání</w:t>
      </w:r>
      <w:r w:rsidR="00E36957">
        <w:t>“</w:t>
      </w:r>
      <w:r>
        <w:t xml:space="preserve">. </w:t>
      </w:r>
      <w:r w:rsidR="00E6405E">
        <w:t xml:space="preserve"> </w:t>
      </w:r>
      <w:r>
        <w:t xml:space="preserve">Naučila jsi mne dívat se na věci z druhých stran – a proto se ptám:  Není snad odchod drahého člověka tak trochu dar, ve smyslu požehnání?  </w:t>
      </w:r>
      <w:r w:rsidR="00E36957">
        <w:t xml:space="preserve">Emoce ze </w:t>
      </w:r>
      <w:r>
        <w:t>ztráty fyzické přítomnosti je dočasn</w:t>
      </w:r>
      <w:r w:rsidR="00E36957">
        <w:t>á</w:t>
      </w:r>
      <w:r>
        <w:t xml:space="preserve"> – ale radost z lidského života jako uceleného uměleckého díla je trvalým zdrojem zápisu dat do našeho vědomí. A že jich tu po Tobě zůstalo…  Všechna témata, která jsi nepřetržitém dialogu se světem a lidmi otvírala, žila, myslela a pracovala, pokaždé v jedinečné situaci, tu totiž stále jsou – pokračují. S vkladem Tvého zpracování, prožitá a prožívaná. Vidím Tě, jak říkáš: </w:t>
      </w:r>
      <w:r w:rsidR="00E6405E">
        <w:t>„</w:t>
      </w:r>
      <w:r>
        <w:t xml:space="preserve">I </w:t>
      </w:r>
      <w:r w:rsidR="00E36957">
        <w:t>-</w:t>
      </w:r>
      <w:r>
        <w:t xml:space="preserve"> to je možné…Ale, holčičko – teď už je to na vás!</w:t>
      </w:r>
      <w:r w:rsidR="00E6405E">
        <w:t>“</w:t>
      </w:r>
    </w:p>
    <w:p w14:paraId="6F79B7BA" w14:textId="67D066CF" w:rsidR="001954E9" w:rsidRDefault="001954E9" w:rsidP="00C535DE">
      <w:pPr>
        <w:jc w:val="both"/>
      </w:pPr>
      <w:r>
        <w:t xml:space="preserve">Když jsme se v září roku 91 poprvé sešly u Tebe v Klimentské, Tobě bylo 56, mně 32 a pojilo nás absolutní nadšení z doby exploze možností. Tvoje děti byly dospělé, moje maličké. </w:t>
      </w:r>
      <w:proofErr w:type="spellStart"/>
      <w:r>
        <w:t>Tys</w:t>
      </w:r>
      <w:proofErr w:type="spellEnd"/>
      <w:r>
        <w:t xml:space="preserve"> měla za sebou kariéru pašeračky knih a zvídavé vězenkyně, já byla knihovnicí a studentkou bohemistiky. Přišla jsem sloužit jako sekretářka Curriculum centra pro Gender </w:t>
      </w:r>
      <w:proofErr w:type="spellStart"/>
      <w:r>
        <w:t>studies</w:t>
      </w:r>
      <w:proofErr w:type="spellEnd"/>
      <w:r w:rsidR="00C535DE">
        <w:t>,</w:t>
      </w:r>
      <w:r>
        <w:t xml:space="preserve"> ale přišla jsem i se svými představami a sny. Dostala jsem od Tebe absolutní důvěru a svobodu ve výběru prostředků. Klíčové instrukce na začátku zněly – eviduj a dělej přehledy. Materiál k evidenci přetékal z polic, stolů, pohovek a skříní.  Prožily jsme spolu neuvěřitelně intenzivní tři roky, kdy se v Tvém bytě střídaly přes den stovky lidí z domova i ze zahraničí, kdy jsme po nocích, každá v jednom pokoji, psaly a psaly – ty do stroje nebo rukou, já do počítače. Co? Především dopisy</w:t>
      </w:r>
      <w:r w:rsidR="007F2B04">
        <w:t xml:space="preserve"> ale i</w:t>
      </w:r>
      <w:r w:rsidR="00C535DE">
        <w:t> </w:t>
      </w:r>
      <w:r w:rsidR="007F2B04">
        <w:t>články na téma, které je stále</w:t>
      </w:r>
      <w:r>
        <w:t xml:space="preserve"> žhavé, ožehavé a čoudící….</w:t>
      </w:r>
    </w:p>
    <w:p w14:paraId="2B8A560E" w14:textId="5B8BC9FC" w:rsidR="001954E9" w:rsidRDefault="001954E9" w:rsidP="00C535DE">
      <w:pPr>
        <w:jc w:val="both"/>
      </w:pPr>
      <w:r>
        <w:t xml:space="preserve">Součástí Tvého mančaftu jsem zůstala i další roky, kdy jsem rozjížděla a hospodařila svoje činnosti. Průběžně jsem od Tebe slýchávala větu – „Holka, ty jsi stejně </w:t>
      </w:r>
      <w:proofErr w:type="spellStart"/>
      <w:r>
        <w:t>prdlá</w:t>
      </w:r>
      <w:proofErr w:type="spellEnd"/>
      <w:r>
        <w:t xml:space="preserve">, jako já“. Neměla jsem důvod ti v tomto oponovat, ale přiznám se, že jsem si často nebyla jista, jestli je toto poklona či postesk… Škála tvých komunikačních triků, fines a strategií byla </w:t>
      </w:r>
      <w:r w:rsidR="00E36957">
        <w:t>unikátní</w:t>
      </w:r>
      <w:r>
        <w:t xml:space="preserve">. Nebo schopnost bezprostřední syntézy vědomostí, živých vzpomínek, emocí a zároveň vědomí povahy adresáta. Stejně tak Tvoje pracovitost a schopnost okamžité, bezprostřední reakce typu „Král je nahý“ s energií špuntu </w:t>
      </w:r>
      <w:r w:rsidR="007F2B04">
        <w:t xml:space="preserve">vystřeleného z láhve </w:t>
      </w:r>
      <w:r>
        <w:t xml:space="preserve">šampusu.  Pokud jde ovšem o </w:t>
      </w:r>
      <w:r w:rsidR="007F2B04">
        <w:t>hlubší</w:t>
      </w:r>
      <w:r>
        <w:t xml:space="preserve"> obsah slova „</w:t>
      </w:r>
      <w:proofErr w:type="spellStart"/>
      <w:r>
        <w:t>prdlost</w:t>
      </w:r>
      <w:proofErr w:type="spellEnd"/>
      <w:r>
        <w:t>“ nějaké paralely se mezi námi nejspíš najdou… Asi spočívají v jistém druhu neúnavné potřeby pozorovat a vnímat člověka ve všech situacích, učit se za pochodu a přitom hecovat lidi kolem sebe k činorodosti.</w:t>
      </w:r>
      <w:r w:rsidR="007F2B04">
        <w:t xml:space="preserve"> Spojovala </w:t>
      </w:r>
      <w:r>
        <w:t xml:space="preserve">nás i bytostná alergie na </w:t>
      </w:r>
      <w:proofErr w:type="spellStart"/>
      <w:r>
        <w:t>kádrováctví</w:t>
      </w:r>
      <w:proofErr w:type="spellEnd"/>
      <w:r>
        <w:t xml:space="preserve">, značkování a ublíženecké skuhrání. A nakonec možná i hýčkaná zkušenost </w:t>
      </w:r>
      <w:r w:rsidR="00460781">
        <w:t xml:space="preserve">hrdého </w:t>
      </w:r>
      <w:r>
        <w:t xml:space="preserve">outsiderství, které na určitém stupni vědomí vede k osvobozující sounáležitosti. </w:t>
      </w:r>
    </w:p>
    <w:p w14:paraId="751417BF" w14:textId="1CD0C093" w:rsidR="001954E9" w:rsidRDefault="001954E9" w:rsidP="00C535DE">
      <w:pPr>
        <w:jc w:val="both"/>
      </w:pPr>
      <w:r>
        <w:t>V posledních letech jsi často vyjadřovala obavu, že staré odchází</w:t>
      </w:r>
      <w:r w:rsidR="007F2B04">
        <w:t xml:space="preserve">, </w:t>
      </w:r>
      <w:r>
        <w:t xml:space="preserve">aniž by bylo pořádně zaznamenáno a zachováno dalším generacím. Ujišťuji Tě, že nemusíš mít strach. Není to </w:t>
      </w:r>
      <w:r w:rsidR="007F2B04">
        <w:t xml:space="preserve">jen </w:t>
      </w:r>
      <w:r>
        <w:t xml:space="preserve">o množství napsaných knih, nahraných rozhovorů, natočených filmů, </w:t>
      </w:r>
      <w:r w:rsidR="007F2B04">
        <w:t xml:space="preserve">veřejných debat a </w:t>
      </w:r>
      <w:r>
        <w:t xml:space="preserve">přednášek. Je to zakódované v Tvém – troufám si říci hluboce láskyplném - přístupu k lidem, v Tvém JAK. Neúnavně, vytrvale, za každých okolností jsi předávala své </w:t>
      </w:r>
      <w:r w:rsidR="007F2B04">
        <w:t xml:space="preserve">autonomní </w:t>
      </w:r>
      <w:r>
        <w:t xml:space="preserve">zkušenosti a triky – </w:t>
      </w:r>
      <w:r w:rsidR="009D2352">
        <w:t xml:space="preserve">a to včetně </w:t>
      </w:r>
      <w:r>
        <w:t>instruktáže</w:t>
      </w:r>
      <w:r w:rsidR="007F2B04">
        <w:t>,</w:t>
      </w:r>
      <w:r>
        <w:t xml:space="preserve"> kterak udržet pomocí cviku zvaného osmička naležato pevné poprsí </w:t>
      </w:r>
      <w:r w:rsidR="009D2352">
        <w:t xml:space="preserve">nebo </w:t>
      </w:r>
      <w:r>
        <w:t xml:space="preserve">umění použití bravurně nekorektní ironie v odpovědích na sprosté dopisy. </w:t>
      </w:r>
    </w:p>
    <w:p w14:paraId="1EDFF13A" w14:textId="77777777" w:rsidR="001954E9" w:rsidRDefault="001954E9" w:rsidP="00C535DE">
      <w:pPr>
        <w:jc w:val="both"/>
      </w:pPr>
      <w:r>
        <w:t xml:space="preserve">Myslím, že neznám mnoho lidí, kteří by se tak dobře a důkladně připravili na odchod z tohoto světa. Je to Tvá poslední pozemská lekce a stojí za to. Když jsem se během posledních dní probírala naší korespondencí, narazila jsem na konci jednoho z těch nejhezčích, mateřských dopisů na post </w:t>
      </w:r>
      <w:proofErr w:type="spellStart"/>
      <w:r>
        <w:t>scriptum</w:t>
      </w:r>
      <w:proofErr w:type="spellEnd"/>
      <w:r>
        <w:t xml:space="preserve">, které si zde ve stánku božím dovolím přečíst: </w:t>
      </w:r>
    </w:p>
    <w:p w14:paraId="1035F4D9" w14:textId="1F72F45B" w:rsidR="001954E9" w:rsidRDefault="001954E9" w:rsidP="00C535DE">
      <w:pPr>
        <w:jc w:val="both"/>
        <w:rPr>
          <w:rFonts w:cs="Arial"/>
          <w:i/>
        </w:rPr>
      </w:pPr>
      <w:r w:rsidRPr="00334103">
        <w:rPr>
          <w:rFonts w:cs="Arial"/>
          <w:i/>
        </w:rPr>
        <w:t>P.S.</w:t>
      </w:r>
      <w:r>
        <w:rPr>
          <w:rFonts w:cs="Arial"/>
          <w:i/>
        </w:rPr>
        <w:t xml:space="preserve"> </w:t>
      </w:r>
      <w:r w:rsidRPr="00334103">
        <w:rPr>
          <w:rFonts w:cs="Arial"/>
          <w:i/>
        </w:rPr>
        <w:t>Zní to jako rouhání,</w:t>
      </w:r>
      <w:r>
        <w:rPr>
          <w:rFonts w:cs="Arial"/>
          <w:i/>
        </w:rPr>
        <w:t xml:space="preserve"> </w:t>
      </w:r>
      <w:r w:rsidRPr="00334103">
        <w:rPr>
          <w:rFonts w:cs="Arial"/>
          <w:i/>
        </w:rPr>
        <w:t xml:space="preserve">neměla bych to </w:t>
      </w:r>
      <w:proofErr w:type="gramStart"/>
      <w:r w:rsidRPr="00334103">
        <w:rPr>
          <w:rFonts w:cs="Arial"/>
          <w:i/>
        </w:rPr>
        <w:t>vyslovit,...</w:t>
      </w:r>
      <w:proofErr w:type="gramEnd"/>
      <w:r w:rsidRPr="00334103">
        <w:rPr>
          <w:rFonts w:cs="Arial"/>
          <w:i/>
        </w:rPr>
        <w:t>. ale já si myslím, že jsem kdysi dostala dobrou potravu a že jsem i dobr</w:t>
      </w:r>
      <w:r>
        <w:rPr>
          <w:rFonts w:cs="Arial"/>
          <w:i/>
        </w:rPr>
        <w:t>ou</w:t>
      </w:r>
      <w:r w:rsidRPr="00334103">
        <w:rPr>
          <w:rFonts w:cs="Arial"/>
          <w:i/>
        </w:rPr>
        <w:t xml:space="preserve"> potravu našla pro svoje děti a krmila i širší okolí. A když jsem v kostele a mám takovou chvilku, že říkám Pánubohu, co bych od něho chtě</w:t>
      </w:r>
      <w:r>
        <w:rPr>
          <w:rFonts w:cs="Arial"/>
          <w:i/>
        </w:rPr>
        <w:t>la pro ... děti, vnuky, přátele,</w:t>
      </w:r>
      <w:r w:rsidRPr="00334103">
        <w:rPr>
          <w:rFonts w:cs="Arial"/>
          <w:i/>
        </w:rPr>
        <w:t xml:space="preserve"> tak pak nakonec "</w:t>
      </w:r>
      <w:r>
        <w:rPr>
          <w:rFonts w:cs="Arial"/>
          <w:i/>
        </w:rPr>
        <w:t>říkám" a já ti milý Pa</w:t>
      </w:r>
      <w:r w:rsidRPr="00334103">
        <w:rPr>
          <w:rFonts w:cs="Arial"/>
          <w:i/>
        </w:rPr>
        <w:t xml:space="preserve">nebože za to slibuji, že budu pořád stejná. To je hrozné, hrozné rouhání......To je pýcha na druhou </w:t>
      </w:r>
      <w:r w:rsidR="00C535DE">
        <w:rPr>
          <w:rFonts w:cs="Arial"/>
          <w:i/>
        </w:rPr>
        <w:t>.</w:t>
      </w:r>
      <w:r w:rsidRPr="00334103">
        <w:rPr>
          <w:rFonts w:cs="Arial"/>
          <w:i/>
        </w:rPr>
        <w:t xml:space="preserve">..Ale maximálně mám před sebou ještě </w:t>
      </w:r>
      <w:proofErr w:type="gramStart"/>
      <w:r w:rsidRPr="00334103">
        <w:rPr>
          <w:rFonts w:cs="Arial"/>
          <w:i/>
        </w:rPr>
        <w:t>8-1O</w:t>
      </w:r>
      <w:proofErr w:type="gramEnd"/>
      <w:r w:rsidRPr="00334103">
        <w:rPr>
          <w:rFonts w:cs="Arial"/>
          <w:i/>
        </w:rPr>
        <w:t xml:space="preserve"> let života ...tak již nebudu ztrácet čas abych se změnila a pokud to můj milý </w:t>
      </w:r>
      <w:proofErr w:type="spellStart"/>
      <w:r w:rsidRPr="00334103">
        <w:rPr>
          <w:rFonts w:cs="Arial"/>
          <w:i/>
        </w:rPr>
        <w:t>Pámbu</w:t>
      </w:r>
      <w:proofErr w:type="spellEnd"/>
      <w:r w:rsidRPr="00334103">
        <w:rPr>
          <w:rFonts w:cs="Arial"/>
          <w:i/>
        </w:rPr>
        <w:t xml:space="preserve"> nechápe a odsoudíme mne za tuto zpupnost a pýchu, tak si </w:t>
      </w:r>
      <w:r>
        <w:rPr>
          <w:rFonts w:cs="Arial"/>
          <w:i/>
        </w:rPr>
        <w:t xml:space="preserve">mne </w:t>
      </w:r>
      <w:r w:rsidRPr="00334103">
        <w:rPr>
          <w:rFonts w:cs="Arial"/>
          <w:i/>
        </w:rPr>
        <w:t>měl udělat jinou a nedávat m</w:t>
      </w:r>
      <w:r w:rsidR="00460781">
        <w:rPr>
          <w:rFonts w:cs="Arial"/>
          <w:i/>
        </w:rPr>
        <w:t>i</w:t>
      </w:r>
      <w:r w:rsidRPr="00334103">
        <w:rPr>
          <w:rFonts w:cs="Arial"/>
          <w:i/>
        </w:rPr>
        <w:t xml:space="preserve"> svobodnou vůli</w:t>
      </w:r>
      <w:r>
        <w:rPr>
          <w:rFonts w:cs="Arial"/>
          <w:i/>
        </w:rPr>
        <w:t xml:space="preserve">. </w:t>
      </w:r>
      <w:r w:rsidRPr="00334103">
        <w:rPr>
          <w:rFonts w:cs="Arial"/>
          <w:i/>
        </w:rPr>
        <w:t xml:space="preserve"> To jsem to řek</w:t>
      </w:r>
      <w:r>
        <w:rPr>
          <w:rFonts w:cs="Arial"/>
          <w:i/>
        </w:rPr>
        <w:t>la</w:t>
      </w:r>
      <w:r w:rsidRPr="00334103">
        <w:rPr>
          <w:rFonts w:cs="Arial"/>
          <w:i/>
        </w:rPr>
        <w:t xml:space="preserve"> hezky vid? Pa Jiřina </w:t>
      </w:r>
    </w:p>
    <w:p w14:paraId="00FED3D8" w14:textId="77777777" w:rsidR="001954E9" w:rsidRDefault="001954E9" w:rsidP="00C535DE">
      <w:pPr>
        <w:jc w:val="both"/>
        <w:rPr>
          <w:rFonts w:cs="Arial"/>
        </w:rPr>
      </w:pPr>
      <w:r>
        <w:rPr>
          <w:rFonts w:cs="Arial"/>
        </w:rPr>
        <w:t xml:space="preserve">No řekni, řekněte – </w:t>
      </w:r>
      <w:r w:rsidR="00E6405E" w:rsidRPr="00E6405E">
        <w:rPr>
          <w:rFonts w:cs="Arial"/>
          <w:i/>
        </w:rPr>
        <w:t>„</w:t>
      </w:r>
      <w:r w:rsidR="009D2352" w:rsidRPr="00E6405E">
        <w:rPr>
          <w:rFonts w:cs="Arial"/>
          <w:i/>
        </w:rPr>
        <w:t xml:space="preserve">a </w:t>
      </w:r>
      <w:r w:rsidRPr="00E6405E">
        <w:rPr>
          <w:rFonts w:cs="Arial"/>
          <w:i/>
        </w:rPr>
        <w:t>není to krásné?</w:t>
      </w:r>
      <w:r w:rsidR="00E6405E" w:rsidRPr="00E6405E">
        <w:rPr>
          <w:rFonts w:cs="Arial"/>
          <w:i/>
        </w:rPr>
        <w:t>“</w:t>
      </w:r>
      <w:r>
        <w:rPr>
          <w:rFonts w:cs="Arial"/>
        </w:rPr>
        <w:t xml:space="preserve"> </w:t>
      </w:r>
    </w:p>
    <w:p w14:paraId="4BB2E5B2" w14:textId="18150F84" w:rsidR="00A83ABC" w:rsidRDefault="00E36957" w:rsidP="00C535DE">
      <w:pPr>
        <w:jc w:val="both"/>
      </w:pPr>
      <w:r w:rsidRPr="00E6405E">
        <w:rPr>
          <w:rFonts w:cs="Arial"/>
          <w:i/>
          <w:sz w:val="20"/>
          <w:szCs w:val="20"/>
        </w:rPr>
        <w:t>Jana Hradilková, 3.června 2021 (proneseno při rozloučení s Jiřinou Šiklovou v kostele Nejsvětějšího Salvatora v Praze)</w:t>
      </w:r>
    </w:p>
    <w:sectPr w:rsidR="00A83ABC" w:rsidSect="001954E9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E9"/>
    <w:rsid w:val="001954E9"/>
    <w:rsid w:val="00460781"/>
    <w:rsid w:val="007F2B04"/>
    <w:rsid w:val="009D2352"/>
    <w:rsid w:val="00A83ABC"/>
    <w:rsid w:val="00B14D42"/>
    <w:rsid w:val="00C535DE"/>
    <w:rsid w:val="00E36957"/>
    <w:rsid w:val="00E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AEFC"/>
  <w15:chartTrackingRefBased/>
  <w15:docId w15:val="{7C089CA5-BB75-4A2F-B603-350EB73D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Eliška Jírová</cp:lastModifiedBy>
  <cp:revision>2</cp:revision>
  <dcterms:created xsi:type="dcterms:W3CDTF">2021-06-04T20:29:00Z</dcterms:created>
  <dcterms:modified xsi:type="dcterms:W3CDTF">2021-06-04T20:29:00Z</dcterms:modified>
</cp:coreProperties>
</file>